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outlineLvl w:val="0"/>
        <w:rPr>
          <w:bCs/>
          <w:sz w:val="28"/>
          <w:szCs w:val="28"/>
        </w:rPr>
      </w:pPr>
      <w:bookmarkStart w:id="0" w:name="_Toc410028770"/>
      <w:bookmarkStart w:id="1" w:name="_Toc318388606"/>
      <w:r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</w:p>
    <w:p w:rsidR="0010465E" w:rsidRDefault="0010465E" w:rsidP="001046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открытый одноэтапный запрос предложений </w:t>
      </w:r>
      <w:proofErr w:type="gramStart"/>
      <w:r>
        <w:rPr>
          <w:sz w:val="28"/>
          <w:szCs w:val="28"/>
        </w:rPr>
        <w:t>в электронной форме без квалификационного отбора на право заключения договора на оказание юридических услуг по участию</w:t>
      </w:r>
      <w:proofErr w:type="gramEnd"/>
      <w:r>
        <w:rPr>
          <w:sz w:val="28"/>
          <w:szCs w:val="28"/>
        </w:rPr>
        <w:t xml:space="preserve"> в прямых переговорах по проекту строительства АЭС в Иордании</w:t>
      </w:r>
    </w:p>
    <w:p w:rsidR="0010465E" w:rsidRDefault="0010465E" w:rsidP="0010465E">
      <w:pPr>
        <w:jc w:val="center"/>
        <w:rPr>
          <w:sz w:val="28"/>
          <w:szCs w:val="28"/>
        </w:rPr>
      </w:pPr>
    </w:p>
    <w:p w:rsidR="0010465E" w:rsidRDefault="0010465E" w:rsidP="0010465E">
      <w:pPr>
        <w:jc w:val="center"/>
        <w:rPr>
          <w:sz w:val="28"/>
          <w:szCs w:val="28"/>
        </w:rPr>
      </w:pPr>
    </w:p>
    <w:p w:rsidR="0010465E" w:rsidRDefault="0010465E" w:rsidP="0010465E">
      <w:pPr>
        <w:jc w:val="center"/>
        <w:rPr>
          <w:sz w:val="28"/>
          <w:szCs w:val="28"/>
        </w:rPr>
      </w:pPr>
    </w:p>
    <w:p w:rsidR="0010465E" w:rsidRDefault="0010465E" w:rsidP="0010465E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том </w:t>
      </w:r>
      <w:r>
        <w:rPr>
          <w:caps/>
          <w:sz w:val="28"/>
          <w:szCs w:val="28"/>
        </w:rPr>
        <w:t>2</w:t>
      </w:r>
      <w:r>
        <w:rPr>
          <w:caps/>
          <w:sz w:val="28"/>
          <w:szCs w:val="28"/>
        </w:rPr>
        <w:t xml:space="preserve"> «</w:t>
      </w:r>
      <w:r>
        <w:rPr>
          <w:caps/>
          <w:sz w:val="28"/>
          <w:szCs w:val="28"/>
        </w:rPr>
        <w:t>Техническая</w:t>
      </w:r>
      <w:r>
        <w:rPr>
          <w:caps/>
          <w:sz w:val="28"/>
          <w:szCs w:val="28"/>
        </w:rPr>
        <w:t xml:space="preserve"> част</w:t>
      </w:r>
      <w:r>
        <w:rPr>
          <w:caps/>
          <w:sz w:val="28"/>
          <w:szCs w:val="28"/>
        </w:rPr>
        <w:t>ь</w:t>
      </w:r>
      <w:bookmarkStart w:id="2" w:name="_GoBack"/>
      <w:bookmarkEnd w:id="2"/>
      <w:r>
        <w:rPr>
          <w:caps/>
          <w:sz w:val="28"/>
          <w:szCs w:val="28"/>
        </w:rPr>
        <w:t>»</w:t>
      </w:r>
    </w:p>
    <w:p w:rsidR="0010465E" w:rsidRDefault="0010465E" w:rsidP="0010465E">
      <w:pPr>
        <w:jc w:val="center"/>
        <w:rPr>
          <w:sz w:val="28"/>
          <w:szCs w:val="28"/>
        </w:rPr>
      </w:pPr>
    </w:p>
    <w:p w:rsidR="0010465E" w:rsidRDefault="0010465E"/>
    <w:p w:rsidR="0010465E" w:rsidRDefault="0010465E">
      <w:r>
        <w:br w:type="page"/>
      </w:r>
    </w:p>
    <w:p w:rsidR="00E54232" w:rsidRPr="001B70CE" w:rsidRDefault="00E54232"/>
    <w:p w:rsidR="004A592A" w:rsidRDefault="004A592A" w:rsidP="00F04E63">
      <w:pPr>
        <w:jc w:val="both"/>
        <w:outlineLvl w:val="0"/>
        <w:rPr>
          <w:sz w:val="26"/>
          <w:szCs w:val="26"/>
        </w:rPr>
      </w:pPr>
      <w:r w:rsidRPr="004A592A">
        <w:rPr>
          <w:b/>
          <w:sz w:val="26"/>
          <w:szCs w:val="26"/>
          <w:lang w:val="en-US"/>
        </w:rPr>
        <w:t>I</w:t>
      </w:r>
      <w:r w:rsidRPr="004A592A">
        <w:rPr>
          <w:b/>
          <w:sz w:val="26"/>
          <w:szCs w:val="26"/>
        </w:rPr>
        <w:t xml:space="preserve">. Предмет </w:t>
      </w:r>
      <w:r>
        <w:rPr>
          <w:b/>
          <w:sz w:val="26"/>
          <w:szCs w:val="26"/>
        </w:rPr>
        <w:t>оказания услуг</w:t>
      </w:r>
      <w:r w:rsidRPr="004A592A">
        <w:rPr>
          <w:b/>
          <w:sz w:val="26"/>
          <w:szCs w:val="26"/>
        </w:rPr>
        <w:t>:</w:t>
      </w:r>
    </w:p>
    <w:p w:rsidR="00C55712" w:rsidRPr="004A592A" w:rsidRDefault="00C55712" w:rsidP="00F04E63">
      <w:pPr>
        <w:jc w:val="both"/>
        <w:outlineLvl w:val="0"/>
        <w:rPr>
          <w:sz w:val="26"/>
          <w:szCs w:val="26"/>
        </w:rPr>
      </w:pPr>
    </w:p>
    <w:p w:rsidR="00C55712" w:rsidRDefault="004A592A" w:rsidP="00CC1348">
      <w:pPr>
        <w:jc w:val="both"/>
        <w:rPr>
          <w:sz w:val="26"/>
          <w:szCs w:val="26"/>
        </w:rPr>
      </w:pPr>
      <w:r w:rsidRPr="00F050CA">
        <w:rPr>
          <w:sz w:val="26"/>
          <w:szCs w:val="26"/>
        </w:rPr>
        <w:t xml:space="preserve">оказание </w:t>
      </w:r>
      <w:r w:rsidR="008A5948" w:rsidRPr="00F050CA">
        <w:rPr>
          <w:sz w:val="26"/>
          <w:szCs w:val="26"/>
        </w:rPr>
        <w:t>консультационных услуг по</w:t>
      </w:r>
      <w:r w:rsidR="00C3480A" w:rsidRPr="00F050CA">
        <w:rPr>
          <w:sz w:val="26"/>
          <w:szCs w:val="26"/>
        </w:rPr>
        <w:t xml:space="preserve"> юридическо</w:t>
      </w:r>
      <w:r w:rsidR="008A5948" w:rsidRPr="00F050CA">
        <w:rPr>
          <w:sz w:val="26"/>
          <w:szCs w:val="26"/>
        </w:rPr>
        <w:t>му</w:t>
      </w:r>
      <w:r w:rsidR="00C3480A" w:rsidRPr="00F050CA">
        <w:rPr>
          <w:sz w:val="26"/>
          <w:szCs w:val="26"/>
        </w:rPr>
        <w:t xml:space="preserve"> сопровождени</w:t>
      </w:r>
      <w:r w:rsidR="008A5948" w:rsidRPr="00F050CA">
        <w:rPr>
          <w:sz w:val="26"/>
          <w:szCs w:val="26"/>
        </w:rPr>
        <w:t>ю</w:t>
      </w:r>
      <w:r w:rsidR="00C3480A" w:rsidRPr="00F050CA">
        <w:rPr>
          <w:sz w:val="26"/>
          <w:szCs w:val="26"/>
        </w:rPr>
        <w:t xml:space="preserve"> участия </w:t>
      </w:r>
      <w:r w:rsidR="00D3426B">
        <w:rPr>
          <w:sz w:val="26"/>
          <w:szCs w:val="26"/>
        </w:rPr>
        <w:t>АО </w:t>
      </w:r>
      <w:r w:rsidR="00F85862" w:rsidRPr="00F050CA">
        <w:rPr>
          <w:sz w:val="26"/>
          <w:szCs w:val="26"/>
        </w:rPr>
        <w:t>«</w:t>
      </w:r>
      <w:r w:rsidR="00F050CA" w:rsidRPr="00F050CA">
        <w:rPr>
          <w:sz w:val="26"/>
          <w:szCs w:val="26"/>
        </w:rPr>
        <w:t>Русатом Оверсиз</w:t>
      </w:r>
      <w:r w:rsidR="00F85862" w:rsidRPr="00F050CA">
        <w:rPr>
          <w:sz w:val="26"/>
          <w:szCs w:val="26"/>
        </w:rPr>
        <w:t>»</w:t>
      </w:r>
      <w:r w:rsidR="001C20F9">
        <w:rPr>
          <w:sz w:val="26"/>
          <w:szCs w:val="26"/>
        </w:rPr>
        <w:t xml:space="preserve"> (далее – «Заказчик»)</w:t>
      </w:r>
      <w:r w:rsidR="00F85862" w:rsidRPr="00F050CA">
        <w:rPr>
          <w:sz w:val="26"/>
          <w:szCs w:val="26"/>
        </w:rPr>
        <w:t xml:space="preserve"> в </w:t>
      </w:r>
      <w:r w:rsidR="0008732D">
        <w:rPr>
          <w:sz w:val="26"/>
          <w:szCs w:val="26"/>
        </w:rPr>
        <w:t>прямых переговорах</w:t>
      </w:r>
      <w:r w:rsidR="001D4010">
        <w:rPr>
          <w:sz w:val="26"/>
          <w:szCs w:val="26"/>
        </w:rPr>
        <w:t xml:space="preserve"> по проекту </w:t>
      </w:r>
      <w:r w:rsidR="00AB64DE">
        <w:rPr>
          <w:sz w:val="26"/>
          <w:szCs w:val="26"/>
        </w:rPr>
        <w:t>строительства</w:t>
      </w:r>
      <w:r w:rsidR="0008732D">
        <w:rPr>
          <w:sz w:val="26"/>
          <w:szCs w:val="26"/>
        </w:rPr>
        <w:t xml:space="preserve"> </w:t>
      </w:r>
      <w:r w:rsidR="00D3426B">
        <w:rPr>
          <w:sz w:val="26"/>
          <w:szCs w:val="26"/>
        </w:rPr>
        <w:t xml:space="preserve">АЭС </w:t>
      </w:r>
      <w:r w:rsidR="00F050CA" w:rsidRPr="00F050CA">
        <w:rPr>
          <w:sz w:val="26"/>
          <w:szCs w:val="26"/>
        </w:rPr>
        <w:t xml:space="preserve">в </w:t>
      </w:r>
      <w:r w:rsidR="00D3426B">
        <w:rPr>
          <w:sz w:val="26"/>
          <w:szCs w:val="26"/>
        </w:rPr>
        <w:t>Иордании</w:t>
      </w:r>
      <w:r w:rsidR="00683A7F">
        <w:rPr>
          <w:sz w:val="26"/>
          <w:szCs w:val="26"/>
        </w:rPr>
        <w:t>.</w:t>
      </w:r>
    </w:p>
    <w:p w:rsidR="00C55712" w:rsidRDefault="00683A7F" w:rsidP="00CC13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реализуется в форме </w:t>
      </w:r>
      <w:r>
        <w:rPr>
          <w:sz w:val="26"/>
          <w:szCs w:val="26"/>
          <w:lang w:val="de-DE"/>
        </w:rPr>
        <w:t>BOO</w:t>
      </w:r>
      <w:r w:rsidR="00B1275A">
        <w:rPr>
          <w:sz w:val="26"/>
          <w:szCs w:val="26"/>
        </w:rPr>
        <w:t xml:space="preserve"> (</w:t>
      </w:r>
      <w:r w:rsidR="00B1275A">
        <w:rPr>
          <w:sz w:val="26"/>
          <w:szCs w:val="26"/>
          <w:lang w:val="en-US"/>
        </w:rPr>
        <w:t>build</w:t>
      </w:r>
      <w:r w:rsidR="00B1275A" w:rsidRPr="00B1275A">
        <w:rPr>
          <w:sz w:val="26"/>
          <w:szCs w:val="26"/>
        </w:rPr>
        <w:t>-</w:t>
      </w:r>
      <w:r w:rsidR="00B1275A">
        <w:rPr>
          <w:sz w:val="26"/>
          <w:szCs w:val="26"/>
          <w:lang w:val="en-US"/>
        </w:rPr>
        <w:t>own</w:t>
      </w:r>
      <w:r w:rsidR="00B1275A" w:rsidRPr="00B1275A">
        <w:rPr>
          <w:sz w:val="26"/>
          <w:szCs w:val="26"/>
        </w:rPr>
        <w:t>-</w:t>
      </w:r>
      <w:r w:rsidR="00B1275A">
        <w:rPr>
          <w:sz w:val="26"/>
          <w:szCs w:val="26"/>
          <w:lang w:val="en-US"/>
        </w:rPr>
        <w:t>operate</w:t>
      </w:r>
      <w:r w:rsidR="00B1275A">
        <w:rPr>
          <w:sz w:val="26"/>
          <w:szCs w:val="26"/>
        </w:rPr>
        <w:t>).</w:t>
      </w:r>
    </w:p>
    <w:p w:rsidR="00683A7F" w:rsidRPr="00683A7F" w:rsidRDefault="00B1275A" w:rsidP="00CC1348">
      <w:pPr>
        <w:jc w:val="both"/>
        <w:rPr>
          <w:sz w:val="26"/>
          <w:szCs w:val="26"/>
        </w:rPr>
      </w:pPr>
      <w:r>
        <w:rPr>
          <w:sz w:val="26"/>
          <w:szCs w:val="26"/>
        </w:rPr>
        <w:t>Иорданская сторона</w:t>
      </w:r>
      <w:r w:rsidR="00683A7F">
        <w:rPr>
          <w:sz w:val="26"/>
          <w:szCs w:val="26"/>
        </w:rPr>
        <w:t xml:space="preserve"> </w:t>
      </w:r>
      <w:r>
        <w:rPr>
          <w:sz w:val="26"/>
          <w:szCs w:val="26"/>
        </w:rPr>
        <w:t>объявила ГК «Росатом» победителем тендера</w:t>
      </w:r>
      <w:r w:rsidR="00683A7F">
        <w:rPr>
          <w:sz w:val="26"/>
          <w:szCs w:val="26"/>
        </w:rPr>
        <w:t>, а</w:t>
      </w:r>
      <w:r>
        <w:rPr>
          <w:sz w:val="26"/>
          <w:szCs w:val="26"/>
        </w:rPr>
        <w:t xml:space="preserve"> </w:t>
      </w:r>
      <w:r w:rsidR="001C20F9">
        <w:rPr>
          <w:sz w:val="26"/>
          <w:szCs w:val="26"/>
        </w:rPr>
        <w:t>Заказчик был определён</w:t>
      </w:r>
      <w:r>
        <w:rPr>
          <w:sz w:val="26"/>
          <w:szCs w:val="26"/>
        </w:rPr>
        <w:t xml:space="preserve"> в качестве девелопера, инвестора и со-заказчика иорданской стороны.</w:t>
      </w:r>
      <w:r w:rsidR="00683A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настоящий момент в </w:t>
      </w:r>
      <w:r w:rsidR="00683A7F">
        <w:rPr>
          <w:sz w:val="26"/>
          <w:szCs w:val="26"/>
        </w:rPr>
        <w:t>рамках прямых п</w:t>
      </w:r>
      <w:r w:rsidR="00C55712">
        <w:rPr>
          <w:sz w:val="26"/>
          <w:szCs w:val="26"/>
        </w:rPr>
        <w:t>ереговоров идё</w:t>
      </w:r>
      <w:r w:rsidR="00FA6849">
        <w:rPr>
          <w:sz w:val="26"/>
          <w:szCs w:val="26"/>
        </w:rPr>
        <w:t xml:space="preserve">т работа над </w:t>
      </w:r>
      <w:r w:rsidR="001C20F9">
        <w:rPr>
          <w:sz w:val="26"/>
          <w:szCs w:val="26"/>
        </w:rPr>
        <w:t>пятью</w:t>
      </w:r>
      <w:r w:rsidR="00683A7F">
        <w:rPr>
          <w:sz w:val="26"/>
          <w:szCs w:val="26"/>
        </w:rPr>
        <w:t xml:space="preserve"> проектными договорами: </w:t>
      </w:r>
      <w:r w:rsidR="00683A7F">
        <w:rPr>
          <w:sz w:val="26"/>
          <w:szCs w:val="26"/>
          <w:lang w:val="de-DE"/>
        </w:rPr>
        <w:t>EPC</w:t>
      </w:r>
      <w:r>
        <w:rPr>
          <w:sz w:val="26"/>
          <w:szCs w:val="26"/>
          <w:lang w:val="de-DE"/>
        </w:rPr>
        <w:t xml:space="preserve"> (</w:t>
      </w:r>
      <w:proofErr w:type="spellStart"/>
      <w:r>
        <w:rPr>
          <w:sz w:val="26"/>
          <w:szCs w:val="26"/>
          <w:lang w:val="de-DE"/>
        </w:rPr>
        <w:t>engineering</w:t>
      </w:r>
      <w:proofErr w:type="spellEnd"/>
      <w:r>
        <w:rPr>
          <w:sz w:val="26"/>
          <w:szCs w:val="26"/>
          <w:lang w:val="de-DE"/>
        </w:rPr>
        <w:t xml:space="preserve">, </w:t>
      </w:r>
      <w:proofErr w:type="spellStart"/>
      <w:r>
        <w:rPr>
          <w:sz w:val="26"/>
          <w:szCs w:val="26"/>
          <w:lang w:val="de-DE"/>
        </w:rPr>
        <w:t>procurement</w:t>
      </w:r>
      <w:proofErr w:type="spellEnd"/>
      <w:r>
        <w:rPr>
          <w:sz w:val="26"/>
          <w:szCs w:val="26"/>
          <w:lang w:val="de-DE"/>
        </w:rPr>
        <w:t xml:space="preserve"> </w:t>
      </w:r>
      <w:proofErr w:type="spellStart"/>
      <w:r>
        <w:rPr>
          <w:sz w:val="26"/>
          <w:szCs w:val="26"/>
          <w:lang w:val="de-DE"/>
        </w:rPr>
        <w:t>and</w:t>
      </w:r>
      <w:proofErr w:type="spellEnd"/>
      <w:r>
        <w:rPr>
          <w:sz w:val="26"/>
          <w:szCs w:val="26"/>
          <w:lang w:val="de-DE"/>
        </w:rPr>
        <w:t xml:space="preserve"> </w:t>
      </w:r>
      <w:proofErr w:type="spellStart"/>
      <w:r>
        <w:rPr>
          <w:sz w:val="26"/>
          <w:szCs w:val="26"/>
          <w:lang w:val="de-DE"/>
        </w:rPr>
        <w:t>construction</w:t>
      </w:r>
      <w:proofErr w:type="spellEnd"/>
      <w:r>
        <w:rPr>
          <w:sz w:val="26"/>
          <w:szCs w:val="26"/>
          <w:lang w:val="de-DE"/>
        </w:rPr>
        <w:t>)</w:t>
      </w:r>
      <w:r w:rsidR="00683A7F" w:rsidRPr="00683A7F">
        <w:rPr>
          <w:sz w:val="26"/>
          <w:szCs w:val="26"/>
        </w:rPr>
        <w:t xml:space="preserve">, </w:t>
      </w:r>
      <w:r w:rsidR="00683A7F">
        <w:rPr>
          <w:sz w:val="26"/>
          <w:szCs w:val="26"/>
        </w:rPr>
        <w:t>договоро</w:t>
      </w:r>
      <w:r w:rsidR="00FA6849">
        <w:rPr>
          <w:sz w:val="26"/>
          <w:szCs w:val="26"/>
        </w:rPr>
        <w:t>м на пос</w:t>
      </w:r>
      <w:r w:rsidR="001C20F9">
        <w:rPr>
          <w:sz w:val="26"/>
          <w:szCs w:val="26"/>
        </w:rPr>
        <w:t>тавку ядерного топлива, договором</w:t>
      </w:r>
      <w:r w:rsidR="00683A7F">
        <w:rPr>
          <w:sz w:val="26"/>
          <w:szCs w:val="26"/>
        </w:rPr>
        <w:t xml:space="preserve"> на долгосрочное сервисное обслуживание</w:t>
      </w:r>
      <w:r w:rsidR="001C20F9">
        <w:rPr>
          <w:sz w:val="26"/>
          <w:szCs w:val="26"/>
        </w:rPr>
        <w:t>, договором на обращение с отработавшим ядерным топливом</w:t>
      </w:r>
      <w:r w:rsidR="00FA6849">
        <w:rPr>
          <w:sz w:val="26"/>
          <w:szCs w:val="26"/>
        </w:rPr>
        <w:t xml:space="preserve"> и договор</w:t>
      </w:r>
      <w:r w:rsidR="001C20F9">
        <w:rPr>
          <w:sz w:val="26"/>
          <w:szCs w:val="26"/>
        </w:rPr>
        <w:t>ом</w:t>
      </w:r>
      <w:r w:rsidR="00FA6849">
        <w:rPr>
          <w:sz w:val="26"/>
          <w:szCs w:val="26"/>
        </w:rPr>
        <w:t xml:space="preserve"> на приобретение энергии</w:t>
      </w:r>
      <w:r w:rsidR="00683A7F">
        <w:rPr>
          <w:sz w:val="26"/>
          <w:szCs w:val="26"/>
        </w:rPr>
        <w:t>.</w:t>
      </w:r>
    </w:p>
    <w:p w:rsidR="00683A7F" w:rsidRDefault="00683A7F" w:rsidP="00CC1348">
      <w:pPr>
        <w:jc w:val="both"/>
        <w:rPr>
          <w:sz w:val="26"/>
          <w:szCs w:val="26"/>
        </w:rPr>
      </w:pPr>
    </w:p>
    <w:p w:rsidR="00683A7F" w:rsidRDefault="00683A7F" w:rsidP="00CC1348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Предмет</w:t>
      </w:r>
      <w:r w:rsidR="00C55712">
        <w:rPr>
          <w:sz w:val="26"/>
          <w:szCs w:val="26"/>
        </w:rPr>
        <w:t>ом оказания услуг являются</w:t>
      </w:r>
      <w:r>
        <w:rPr>
          <w:sz w:val="26"/>
          <w:szCs w:val="26"/>
        </w:rPr>
        <w:t xml:space="preserve"> консультации в рамках переговоров и </w:t>
      </w:r>
      <w:r w:rsidR="003233A5">
        <w:rPr>
          <w:sz w:val="26"/>
          <w:szCs w:val="26"/>
        </w:rPr>
        <w:t xml:space="preserve">подготовки </w:t>
      </w:r>
      <w:r w:rsidR="003233A5">
        <w:rPr>
          <w:sz w:val="26"/>
          <w:szCs w:val="26"/>
          <w:lang w:val="en-US"/>
        </w:rPr>
        <w:t>EPC</w:t>
      </w:r>
      <w:r w:rsidR="00FA6849">
        <w:rPr>
          <w:sz w:val="26"/>
          <w:szCs w:val="26"/>
        </w:rPr>
        <w:t>-договора</w:t>
      </w:r>
      <w:r w:rsidR="003233A5">
        <w:rPr>
          <w:sz w:val="26"/>
          <w:szCs w:val="26"/>
        </w:rPr>
        <w:t xml:space="preserve">, </w:t>
      </w:r>
      <w:r w:rsidR="00FE64B2">
        <w:rPr>
          <w:sz w:val="26"/>
          <w:szCs w:val="26"/>
        </w:rPr>
        <w:t>договора на поставку ядерного топлива, договора на долгосрочное сервисное обслуживание</w:t>
      </w:r>
      <w:r w:rsidR="00FA6849">
        <w:rPr>
          <w:sz w:val="26"/>
          <w:szCs w:val="26"/>
        </w:rPr>
        <w:t>,</w:t>
      </w:r>
      <w:r w:rsidR="001C20F9">
        <w:rPr>
          <w:sz w:val="26"/>
          <w:szCs w:val="26"/>
        </w:rPr>
        <w:t xml:space="preserve"> договора на обращение с отработавшим ядерным топливом</w:t>
      </w:r>
      <w:r w:rsidR="00EA60F0">
        <w:rPr>
          <w:sz w:val="26"/>
          <w:szCs w:val="26"/>
        </w:rPr>
        <w:t>,</w:t>
      </w:r>
      <w:r w:rsidR="00FA6849">
        <w:rPr>
          <w:sz w:val="26"/>
          <w:szCs w:val="26"/>
        </w:rPr>
        <w:t xml:space="preserve"> договора на приобретение энергии, договора купли-продажи доли в проектной компании (</w:t>
      </w:r>
      <w:r w:rsidR="00FA6849">
        <w:rPr>
          <w:sz w:val="26"/>
          <w:szCs w:val="26"/>
          <w:lang w:val="en-US"/>
        </w:rPr>
        <w:t>SPA</w:t>
      </w:r>
      <w:r w:rsidR="00FA6849">
        <w:rPr>
          <w:sz w:val="26"/>
          <w:szCs w:val="26"/>
        </w:rPr>
        <w:t>), соглашения акционеров по управлению проектной компанией (SHA)</w:t>
      </w:r>
      <w:r w:rsidR="0022486B">
        <w:rPr>
          <w:sz w:val="26"/>
          <w:szCs w:val="26"/>
        </w:rPr>
        <w:t xml:space="preserve"> и </w:t>
      </w:r>
      <w:r w:rsidR="00FE64B2">
        <w:rPr>
          <w:sz w:val="26"/>
          <w:szCs w:val="26"/>
        </w:rPr>
        <w:t xml:space="preserve">консультаций по </w:t>
      </w:r>
      <w:r w:rsidR="0022486B">
        <w:rPr>
          <w:sz w:val="26"/>
          <w:szCs w:val="26"/>
        </w:rPr>
        <w:t xml:space="preserve">отдельным вопросам законодательства </w:t>
      </w:r>
      <w:r w:rsidR="00FA6849">
        <w:rPr>
          <w:sz w:val="26"/>
          <w:szCs w:val="26"/>
        </w:rPr>
        <w:t>Иордании</w:t>
      </w:r>
      <w:r w:rsidR="003233A5">
        <w:rPr>
          <w:sz w:val="26"/>
          <w:szCs w:val="26"/>
        </w:rPr>
        <w:t>.</w:t>
      </w:r>
      <w:proofErr w:type="gramEnd"/>
    </w:p>
    <w:p w:rsidR="00683A7F" w:rsidRDefault="00683A7F" w:rsidP="00CC1348">
      <w:pPr>
        <w:jc w:val="both"/>
        <w:rPr>
          <w:sz w:val="26"/>
          <w:szCs w:val="26"/>
        </w:rPr>
      </w:pPr>
    </w:p>
    <w:p w:rsidR="00CC1348" w:rsidRDefault="003A7B33" w:rsidP="00CC1348">
      <w:pPr>
        <w:jc w:val="both"/>
        <w:rPr>
          <w:sz w:val="26"/>
          <w:szCs w:val="26"/>
        </w:rPr>
      </w:pPr>
      <w:r w:rsidRPr="003A7B33">
        <w:rPr>
          <w:sz w:val="26"/>
          <w:szCs w:val="26"/>
        </w:rPr>
        <w:t>Все услуги должны быть оказаны сво</w:t>
      </w:r>
      <w:r w:rsidR="00FA6849">
        <w:rPr>
          <w:sz w:val="26"/>
          <w:szCs w:val="26"/>
        </w:rPr>
        <w:t>евременно, собственными силами у</w:t>
      </w:r>
      <w:r w:rsidRPr="003A7B33">
        <w:rPr>
          <w:sz w:val="26"/>
          <w:szCs w:val="26"/>
        </w:rPr>
        <w:t>частника процедуры закупки</w:t>
      </w:r>
      <w:r w:rsidR="00FA6849">
        <w:rPr>
          <w:sz w:val="26"/>
          <w:szCs w:val="26"/>
        </w:rPr>
        <w:t xml:space="preserve"> (далее – «Участник»)</w:t>
      </w:r>
      <w:r w:rsidRPr="003A7B33">
        <w:rPr>
          <w:sz w:val="26"/>
          <w:szCs w:val="26"/>
        </w:rPr>
        <w:t xml:space="preserve"> или силами его субподрядчика – </w:t>
      </w:r>
      <w:r w:rsidR="00FA6849">
        <w:rPr>
          <w:sz w:val="26"/>
          <w:szCs w:val="26"/>
        </w:rPr>
        <w:t>иордан</w:t>
      </w:r>
      <w:r w:rsidRPr="003A7B33">
        <w:rPr>
          <w:sz w:val="26"/>
          <w:szCs w:val="26"/>
        </w:rPr>
        <w:t xml:space="preserve">ской юридической фирмы, соответствующей квалификационным требованиям. Услуги должны быть оказаны качественно, с соблюдением всех принятых норм и правил в соответствии с законодательством Российской Федерации и </w:t>
      </w:r>
      <w:r>
        <w:rPr>
          <w:sz w:val="26"/>
          <w:szCs w:val="26"/>
        </w:rPr>
        <w:t>законода</w:t>
      </w:r>
      <w:r w:rsidR="00FA6849">
        <w:rPr>
          <w:sz w:val="26"/>
          <w:szCs w:val="26"/>
        </w:rPr>
        <w:t>тельством Иордан</w:t>
      </w:r>
      <w:r>
        <w:rPr>
          <w:sz w:val="26"/>
          <w:szCs w:val="26"/>
        </w:rPr>
        <w:t>ии</w:t>
      </w:r>
      <w:r w:rsidRPr="003A7B33">
        <w:rPr>
          <w:sz w:val="26"/>
          <w:szCs w:val="26"/>
        </w:rPr>
        <w:t xml:space="preserve"> с максимально возможным соблюдением интересов </w:t>
      </w:r>
      <w:r w:rsidR="001C20F9">
        <w:rPr>
          <w:sz w:val="26"/>
          <w:szCs w:val="26"/>
        </w:rPr>
        <w:t>Заказчика</w:t>
      </w:r>
      <w:r w:rsidR="00CC1348">
        <w:rPr>
          <w:sz w:val="26"/>
          <w:szCs w:val="26"/>
        </w:rPr>
        <w:t>.</w:t>
      </w:r>
    </w:p>
    <w:p w:rsidR="003A7B33" w:rsidRPr="00835561" w:rsidRDefault="003A7B33" w:rsidP="009A5A2F">
      <w:pPr>
        <w:jc w:val="both"/>
        <w:rPr>
          <w:b/>
          <w:sz w:val="26"/>
          <w:szCs w:val="26"/>
        </w:rPr>
      </w:pPr>
    </w:p>
    <w:p w:rsidR="004A592A" w:rsidRDefault="004A592A" w:rsidP="00F04E63">
      <w:pPr>
        <w:jc w:val="both"/>
        <w:outlineLvl w:val="0"/>
        <w:rPr>
          <w:b/>
          <w:sz w:val="26"/>
          <w:szCs w:val="26"/>
        </w:rPr>
      </w:pPr>
      <w:r w:rsidRPr="00F050CA">
        <w:rPr>
          <w:b/>
          <w:sz w:val="26"/>
          <w:szCs w:val="26"/>
          <w:lang w:val="en-US"/>
        </w:rPr>
        <w:t>II</w:t>
      </w:r>
      <w:r w:rsidRPr="00F050CA">
        <w:rPr>
          <w:b/>
          <w:sz w:val="26"/>
          <w:szCs w:val="26"/>
        </w:rPr>
        <w:t>.</w:t>
      </w:r>
      <w:r w:rsidRPr="00F050CA">
        <w:rPr>
          <w:b/>
          <w:sz w:val="26"/>
          <w:szCs w:val="26"/>
          <w:lang w:val="en-US"/>
        </w:rPr>
        <w:t> </w:t>
      </w:r>
      <w:r w:rsidRPr="00F050CA">
        <w:rPr>
          <w:b/>
          <w:sz w:val="26"/>
          <w:szCs w:val="26"/>
        </w:rPr>
        <w:t>Требования к услугам:</w:t>
      </w:r>
    </w:p>
    <w:p w:rsidR="003A128A" w:rsidRPr="00F050CA" w:rsidRDefault="003A128A" w:rsidP="00F04E63">
      <w:pPr>
        <w:jc w:val="both"/>
        <w:outlineLvl w:val="0"/>
        <w:rPr>
          <w:b/>
          <w:sz w:val="26"/>
          <w:szCs w:val="26"/>
        </w:rPr>
      </w:pPr>
    </w:p>
    <w:p w:rsidR="00C3480A" w:rsidRPr="0079202B" w:rsidRDefault="00B702BB" w:rsidP="009A5A2F">
      <w:pPr>
        <w:numPr>
          <w:ilvl w:val="0"/>
          <w:numId w:val="3"/>
        </w:numPr>
        <w:tabs>
          <w:tab w:val="clear" w:pos="1418"/>
          <w:tab w:val="num" w:pos="360"/>
        </w:tabs>
        <w:ind w:left="357" w:hanging="357"/>
        <w:jc w:val="both"/>
        <w:rPr>
          <w:sz w:val="26"/>
          <w:szCs w:val="26"/>
        </w:rPr>
      </w:pPr>
      <w:r w:rsidRPr="0079202B">
        <w:rPr>
          <w:sz w:val="26"/>
          <w:szCs w:val="26"/>
        </w:rPr>
        <w:t>с</w:t>
      </w:r>
      <w:r w:rsidR="00C3480A" w:rsidRPr="0079202B">
        <w:rPr>
          <w:sz w:val="26"/>
          <w:szCs w:val="26"/>
        </w:rPr>
        <w:t xml:space="preserve">рок оказания услуг – </w:t>
      </w:r>
      <w:r w:rsidR="005601A6" w:rsidRPr="0079202B">
        <w:rPr>
          <w:sz w:val="26"/>
          <w:szCs w:val="26"/>
        </w:rPr>
        <w:t>в течение года с даты заключ</w:t>
      </w:r>
      <w:r w:rsidR="0035654A" w:rsidRPr="0079202B">
        <w:rPr>
          <w:sz w:val="26"/>
          <w:szCs w:val="26"/>
        </w:rPr>
        <w:t>ения договора на оказание услуг</w:t>
      </w:r>
      <w:r w:rsidR="0079202B">
        <w:rPr>
          <w:sz w:val="26"/>
          <w:szCs w:val="26"/>
        </w:rPr>
        <w:t>, но не менее чем до 1 мая 2016 года</w:t>
      </w:r>
      <w:r w:rsidRPr="0079202B">
        <w:rPr>
          <w:sz w:val="26"/>
          <w:szCs w:val="26"/>
        </w:rPr>
        <w:t>;</w:t>
      </w:r>
    </w:p>
    <w:p w:rsidR="004A592A" w:rsidRPr="004A592A" w:rsidRDefault="00816440" w:rsidP="009A5A2F">
      <w:pPr>
        <w:numPr>
          <w:ilvl w:val="0"/>
          <w:numId w:val="3"/>
        </w:numPr>
        <w:tabs>
          <w:tab w:val="clear" w:pos="1418"/>
          <w:tab w:val="num" w:pos="360"/>
        </w:tabs>
        <w:ind w:left="357" w:hanging="357"/>
        <w:jc w:val="both"/>
        <w:rPr>
          <w:sz w:val="26"/>
          <w:szCs w:val="26"/>
        </w:rPr>
      </w:pPr>
      <w:r w:rsidRPr="0079202B">
        <w:rPr>
          <w:sz w:val="26"/>
          <w:szCs w:val="26"/>
        </w:rPr>
        <w:t>услуги заключаются в юридическом сопровождении участия</w:t>
      </w:r>
      <w:r w:rsidR="005601A6" w:rsidRPr="0079202B">
        <w:rPr>
          <w:sz w:val="26"/>
          <w:szCs w:val="26"/>
        </w:rPr>
        <w:t xml:space="preserve"> Заказчика</w:t>
      </w:r>
      <w:r w:rsidRPr="0079202B">
        <w:rPr>
          <w:sz w:val="26"/>
          <w:szCs w:val="26"/>
        </w:rPr>
        <w:t xml:space="preserve"> в</w:t>
      </w:r>
      <w:r w:rsidR="009F58E2">
        <w:rPr>
          <w:sz w:val="26"/>
          <w:szCs w:val="26"/>
        </w:rPr>
        <w:t xml:space="preserve"> прямых</w:t>
      </w:r>
      <w:r w:rsidRPr="00F050CA">
        <w:rPr>
          <w:sz w:val="26"/>
          <w:szCs w:val="26"/>
        </w:rPr>
        <w:t xml:space="preserve"> </w:t>
      </w:r>
      <w:r w:rsidR="0080628A">
        <w:rPr>
          <w:sz w:val="26"/>
          <w:szCs w:val="26"/>
        </w:rPr>
        <w:t xml:space="preserve">переговорах </w:t>
      </w:r>
      <w:r w:rsidR="009F58E2">
        <w:rPr>
          <w:sz w:val="26"/>
          <w:szCs w:val="26"/>
        </w:rPr>
        <w:t xml:space="preserve">по </w:t>
      </w:r>
      <w:r w:rsidR="00EC1E22">
        <w:rPr>
          <w:sz w:val="26"/>
          <w:szCs w:val="26"/>
        </w:rPr>
        <w:t xml:space="preserve">строительству </w:t>
      </w:r>
      <w:r w:rsidR="001C20F9">
        <w:rPr>
          <w:sz w:val="26"/>
          <w:szCs w:val="26"/>
        </w:rPr>
        <w:t>АЭС в Иордании</w:t>
      </w:r>
      <w:r w:rsidR="0080628A" w:rsidRPr="00F050CA">
        <w:rPr>
          <w:sz w:val="26"/>
          <w:szCs w:val="26"/>
        </w:rPr>
        <w:t xml:space="preserve"> </w:t>
      </w:r>
      <w:r w:rsidRPr="00F050CA">
        <w:rPr>
          <w:sz w:val="26"/>
          <w:szCs w:val="26"/>
        </w:rPr>
        <w:t>и решении сопутствующих юридических</w:t>
      </w:r>
      <w:r>
        <w:rPr>
          <w:sz w:val="26"/>
          <w:szCs w:val="26"/>
        </w:rPr>
        <w:t xml:space="preserve"> вопросов, необходимых для успешного участия в </w:t>
      </w:r>
      <w:r w:rsidR="009F58E2">
        <w:rPr>
          <w:sz w:val="26"/>
          <w:szCs w:val="26"/>
        </w:rPr>
        <w:t xml:space="preserve">прямых </w:t>
      </w:r>
      <w:r w:rsidR="0080628A">
        <w:rPr>
          <w:sz w:val="26"/>
          <w:szCs w:val="26"/>
        </w:rPr>
        <w:t>переговорах</w:t>
      </w:r>
      <w:r w:rsidR="004A592A" w:rsidRPr="004A592A">
        <w:rPr>
          <w:sz w:val="26"/>
          <w:szCs w:val="26"/>
        </w:rPr>
        <w:t>;</w:t>
      </w:r>
    </w:p>
    <w:p w:rsidR="004A592A" w:rsidRPr="004A592A" w:rsidRDefault="001C20F9" w:rsidP="009A5A2F">
      <w:pPr>
        <w:numPr>
          <w:ilvl w:val="0"/>
          <w:numId w:val="3"/>
        </w:numPr>
        <w:tabs>
          <w:tab w:val="clear" w:pos="1418"/>
          <w:tab w:val="num" w:pos="360"/>
        </w:tabs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r w:rsidR="004A592A" w:rsidRPr="004A592A">
        <w:rPr>
          <w:sz w:val="26"/>
          <w:szCs w:val="26"/>
        </w:rPr>
        <w:t>конфликт</w:t>
      </w:r>
      <w:r>
        <w:rPr>
          <w:sz w:val="26"/>
          <w:szCs w:val="26"/>
        </w:rPr>
        <w:t>а</w:t>
      </w:r>
      <w:r w:rsidR="004A592A" w:rsidRPr="004A592A">
        <w:rPr>
          <w:sz w:val="26"/>
          <w:szCs w:val="26"/>
        </w:rPr>
        <w:t xml:space="preserve"> интересов: аналогичные услуги не должны предоставляться </w:t>
      </w:r>
      <w:r>
        <w:rPr>
          <w:sz w:val="26"/>
          <w:szCs w:val="26"/>
        </w:rPr>
        <w:t>Участником (и его</w:t>
      </w:r>
      <w:r w:rsidR="004A592A" w:rsidRPr="004A592A">
        <w:rPr>
          <w:sz w:val="26"/>
          <w:szCs w:val="26"/>
        </w:rPr>
        <w:t xml:space="preserve"> контрагентами в стране интересов) </w:t>
      </w:r>
      <w:r w:rsidR="00816440">
        <w:rPr>
          <w:sz w:val="26"/>
          <w:szCs w:val="26"/>
        </w:rPr>
        <w:t xml:space="preserve">другим участникам </w:t>
      </w:r>
      <w:r w:rsidR="00654D33">
        <w:rPr>
          <w:sz w:val="26"/>
          <w:szCs w:val="26"/>
        </w:rPr>
        <w:t>переговоров</w:t>
      </w:r>
      <w:r w:rsidR="00816440">
        <w:rPr>
          <w:sz w:val="26"/>
          <w:szCs w:val="26"/>
        </w:rPr>
        <w:t xml:space="preserve"> </w:t>
      </w:r>
      <w:r w:rsidR="004A592A" w:rsidRPr="004A592A">
        <w:rPr>
          <w:sz w:val="26"/>
          <w:szCs w:val="26"/>
        </w:rPr>
        <w:t>в течение всего срока оказания услуг в рамках планируемого договора</w:t>
      </w:r>
      <w:r>
        <w:rPr>
          <w:sz w:val="26"/>
          <w:szCs w:val="26"/>
        </w:rPr>
        <w:t xml:space="preserve"> на оказание услуг</w:t>
      </w:r>
      <w:r w:rsidR="004A592A" w:rsidRPr="004A592A">
        <w:rPr>
          <w:sz w:val="26"/>
          <w:szCs w:val="26"/>
        </w:rPr>
        <w:t>.</w:t>
      </w:r>
    </w:p>
    <w:p w:rsidR="004A592A" w:rsidRPr="004A592A" w:rsidRDefault="004A592A" w:rsidP="009A5A2F">
      <w:pPr>
        <w:jc w:val="both"/>
        <w:rPr>
          <w:sz w:val="26"/>
          <w:szCs w:val="26"/>
        </w:rPr>
      </w:pPr>
    </w:p>
    <w:p w:rsidR="005601A6" w:rsidRPr="00C56B5D" w:rsidRDefault="005601A6" w:rsidP="00127232">
      <w:pPr>
        <w:ind w:left="360"/>
        <w:jc w:val="both"/>
        <w:rPr>
          <w:sz w:val="26"/>
          <w:szCs w:val="26"/>
        </w:rPr>
      </w:pPr>
    </w:p>
    <w:p w:rsidR="003F67CD" w:rsidRDefault="00C54267" w:rsidP="003F67C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III</w:t>
      </w:r>
      <w:r w:rsidR="003F67CD" w:rsidRPr="00851F68">
        <w:rPr>
          <w:b/>
          <w:sz w:val="26"/>
          <w:szCs w:val="26"/>
        </w:rPr>
        <w:t>.</w:t>
      </w:r>
      <w:r w:rsidR="003F67CD" w:rsidRPr="00851F68">
        <w:rPr>
          <w:b/>
          <w:sz w:val="26"/>
          <w:szCs w:val="26"/>
          <w:lang w:val="en-US"/>
        </w:rPr>
        <w:t> </w:t>
      </w:r>
      <w:r w:rsidR="003F67CD" w:rsidRPr="00851F68">
        <w:rPr>
          <w:b/>
          <w:sz w:val="26"/>
          <w:szCs w:val="26"/>
        </w:rPr>
        <w:t>Ключевые задачи:</w:t>
      </w:r>
    </w:p>
    <w:p w:rsidR="005601A6" w:rsidRDefault="005601A6" w:rsidP="003F67CD">
      <w:pPr>
        <w:jc w:val="both"/>
        <w:rPr>
          <w:b/>
          <w:sz w:val="26"/>
          <w:szCs w:val="26"/>
        </w:rPr>
      </w:pPr>
    </w:p>
    <w:p w:rsidR="003F67CD" w:rsidRPr="00851F68" w:rsidRDefault="003F67CD" w:rsidP="003F67CD">
      <w:pPr>
        <w:pStyle w:val="a5"/>
        <w:numPr>
          <w:ilvl w:val="0"/>
          <w:numId w:val="7"/>
        </w:numPr>
        <w:jc w:val="both"/>
        <w:rPr>
          <w:sz w:val="26"/>
          <w:szCs w:val="26"/>
        </w:rPr>
      </w:pPr>
      <w:r w:rsidRPr="00851F68">
        <w:rPr>
          <w:sz w:val="26"/>
          <w:szCs w:val="26"/>
        </w:rPr>
        <w:t>Анализ положений</w:t>
      </w:r>
      <w:r w:rsidR="00EA60F0" w:rsidRPr="00EA60F0">
        <w:rPr>
          <w:sz w:val="26"/>
          <w:szCs w:val="26"/>
        </w:rPr>
        <w:t xml:space="preserve"> </w:t>
      </w:r>
      <w:r w:rsidR="005601A6">
        <w:rPr>
          <w:sz w:val="26"/>
          <w:szCs w:val="26"/>
        </w:rPr>
        <w:t xml:space="preserve">и </w:t>
      </w:r>
      <w:r w:rsidR="00EA60F0">
        <w:rPr>
          <w:sz w:val="26"/>
          <w:szCs w:val="26"/>
        </w:rPr>
        <w:t xml:space="preserve">комментарии в режиме правок </w:t>
      </w:r>
      <w:r w:rsidR="00EA60F0" w:rsidRPr="00EA60F0">
        <w:rPr>
          <w:sz w:val="26"/>
          <w:szCs w:val="26"/>
        </w:rPr>
        <w:t>(</w:t>
      </w:r>
      <w:r w:rsidR="00EA60F0">
        <w:rPr>
          <w:sz w:val="26"/>
          <w:szCs w:val="26"/>
          <w:lang w:val="en-US"/>
        </w:rPr>
        <w:t>redline</w:t>
      </w:r>
      <w:r w:rsidR="00EA60F0" w:rsidRPr="00EA60F0">
        <w:rPr>
          <w:sz w:val="26"/>
          <w:szCs w:val="26"/>
        </w:rPr>
        <w:t>)</w:t>
      </w:r>
      <w:r w:rsidRPr="00851F68">
        <w:rPr>
          <w:sz w:val="26"/>
          <w:szCs w:val="26"/>
        </w:rPr>
        <w:t xml:space="preserve"> </w:t>
      </w:r>
      <w:r w:rsidRPr="00851F68">
        <w:rPr>
          <w:sz w:val="26"/>
          <w:szCs w:val="26"/>
          <w:lang w:val="en-US"/>
        </w:rPr>
        <w:t>EPC</w:t>
      </w:r>
      <w:r w:rsidR="00EA60F0">
        <w:rPr>
          <w:sz w:val="26"/>
          <w:szCs w:val="26"/>
        </w:rPr>
        <w:t>-договора</w:t>
      </w:r>
      <w:r w:rsidRPr="00851F6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851F68">
        <w:rPr>
          <w:sz w:val="26"/>
          <w:szCs w:val="26"/>
        </w:rPr>
        <w:t>форм и приложений к нему, включая следующие вопросы: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у</w:t>
      </w:r>
      <w:r w:rsidR="003F67CD" w:rsidRPr="00851F68">
        <w:rPr>
          <w:rFonts w:eastAsia="Calibri"/>
          <w:bCs/>
          <w:sz w:val="26"/>
          <w:szCs w:val="26"/>
        </w:rPr>
        <w:t>словия выполнения работ;</w:t>
      </w:r>
    </w:p>
    <w:p w:rsidR="003F67CD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ф</w:t>
      </w:r>
      <w:r w:rsidR="003F67CD" w:rsidRPr="00851F68">
        <w:rPr>
          <w:rFonts w:eastAsia="Calibri"/>
          <w:bCs/>
          <w:sz w:val="26"/>
          <w:szCs w:val="26"/>
        </w:rPr>
        <w:t>инансовые условия;</w:t>
      </w:r>
    </w:p>
    <w:p w:rsidR="005601A6" w:rsidRPr="00851F68" w:rsidRDefault="005601A6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налоговые условия;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г</w:t>
      </w:r>
      <w:r w:rsidR="003F67CD" w:rsidRPr="00851F68">
        <w:rPr>
          <w:rFonts w:eastAsia="Calibri"/>
          <w:bCs/>
          <w:sz w:val="26"/>
          <w:szCs w:val="26"/>
        </w:rPr>
        <w:t>арантии производительности;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о</w:t>
      </w:r>
      <w:r w:rsidR="003F67CD" w:rsidRPr="00851F68">
        <w:rPr>
          <w:rFonts w:eastAsia="Calibri"/>
          <w:bCs/>
          <w:sz w:val="26"/>
          <w:szCs w:val="26"/>
        </w:rPr>
        <w:t>тветственность и страхование;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к</w:t>
      </w:r>
      <w:r w:rsidR="003F67CD" w:rsidRPr="00851F68">
        <w:rPr>
          <w:rFonts w:eastAsia="Calibri"/>
          <w:bCs/>
          <w:sz w:val="26"/>
          <w:szCs w:val="26"/>
        </w:rPr>
        <w:t>онфиденциальность;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п</w:t>
      </w:r>
      <w:r w:rsidR="003F67CD" w:rsidRPr="00851F68">
        <w:rPr>
          <w:rFonts w:eastAsia="Calibri"/>
          <w:bCs/>
          <w:sz w:val="26"/>
          <w:szCs w:val="26"/>
        </w:rPr>
        <w:t>ередача прав на объекты интеллектуальной собственности;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с</w:t>
      </w:r>
      <w:r w:rsidR="003F67CD" w:rsidRPr="00851F68">
        <w:rPr>
          <w:rFonts w:eastAsia="Calibri"/>
          <w:bCs/>
          <w:sz w:val="26"/>
          <w:szCs w:val="26"/>
        </w:rPr>
        <w:t>облюдение требований по охране окружающей среды;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н</w:t>
      </w:r>
      <w:r w:rsidR="003F67CD" w:rsidRPr="00851F68">
        <w:rPr>
          <w:rFonts w:eastAsia="Calibri"/>
          <w:bCs/>
          <w:sz w:val="26"/>
          <w:szCs w:val="26"/>
        </w:rPr>
        <w:t>енадлежащее исполнение обязательств;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форс-м</w:t>
      </w:r>
      <w:r w:rsidR="003F67CD" w:rsidRPr="00851F68">
        <w:rPr>
          <w:rFonts w:eastAsia="Calibri"/>
          <w:bCs/>
          <w:sz w:val="26"/>
          <w:szCs w:val="26"/>
        </w:rPr>
        <w:t>ажор;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п</w:t>
      </w:r>
      <w:r w:rsidR="003F67CD" w:rsidRPr="00851F68">
        <w:rPr>
          <w:rFonts w:eastAsia="Calibri"/>
          <w:bCs/>
          <w:sz w:val="26"/>
          <w:szCs w:val="26"/>
        </w:rPr>
        <w:t>риостановка и расторжение;</w:t>
      </w:r>
    </w:p>
    <w:p w:rsidR="003F67CD" w:rsidRPr="00851F68" w:rsidRDefault="00EA60F0" w:rsidP="003F67CD">
      <w:pPr>
        <w:pStyle w:val="a5"/>
        <w:numPr>
          <w:ilvl w:val="0"/>
          <w:numId w:val="6"/>
        </w:numPr>
        <w:autoSpaceDE w:val="0"/>
        <w:autoSpaceDN w:val="0"/>
        <w:adjustRightInd w:val="0"/>
        <w:ind w:left="851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в</w:t>
      </w:r>
      <w:r w:rsidR="003F67CD" w:rsidRPr="00851F68">
        <w:rPr>
          <w:rFonts w:eastAsia="Calibri"/>
          <w:bCs/>
          <w:sz w:val="26"/>
          <w:szCs w:val="26"/>
        </w:rPr>
        <w:t>зятие под свой контроль и управление.</w:t>
      </w:r>
    </w:p>
    <w:p w:rsidR="00FE64B2" w:rsidRDefault="00EA60F0" w:rsidP="003F67CD">
      <w:pPr>
        <w:pStyle w:val="a5"/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Анализ положений и комментарии в режиме правок </w:t>
      </w:r>
      <w:r w:rsidRPr="00EA60F0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redline</w:t>
      </w:r>
      <w:r w:rsidRPr="00EA60F0">
        <w:rPr>
          <w:sz w:val="26"/>
          <w:szCs w:val="26"/>
        </w:rPr>
        <w:t>)</w:t>
      </w:r>
      <w:r>
        <w:rPr>
          <w:sz w:val="26"/>
          <w:szCs w:val="26"/>
        </w:rPr>
        <w:t xml:space="preserve"> договора на поставку ядерного топлива, договора на долгосрочное сервисное обслуживание, договора на обращение с отработавшим ядерным топливом, договора на приобретение энергии.</w:t>
      </w:r>
    </w:p>
    <w:p w:rsidR="003F67CD" w:rsidRDefault="003F67CD" w:rsidP="003F67CD">
      <w:pPr>
        <w:pStyle w:val="a5"/>
        <w:numPr>
          <w:ilvl w:val="0"/>
          <w:numId w:val="7"/>
        </w:numPr>
        <w:jc w:val="both"/>
        <w:rPr>
          <w:sz w:val="26"/>
          <w:szCs w:val="26"/>
        </w:rPr>
      </w:pPr>
      <w:r w:rsidRPr="00851F68">
        <w:rPr>
          <w:sz w:val="26"/>
          <w:szCs w:val="26"/>
        </w:rPr>
        <w:t xml:space="preserve">Ведение переговоров по согласованию прав и обязанностей сторон </w:t>
      </w:r>
      <w:r w:rsidRPr="00851F68">
        <w:rPr>
          <w:sz w:val="26"/>
          <w:szCs w:val="26"/>
          <w:lang w:val="en-US"/>
        </w:rPr>
        <w:t>EPC</w:t>
      </w:r>
      <w:r w:rsidR="00EA60F0">
        <w:rPr>
          <w:sz w:val="26"/>
          <w:szCs w:val="26"/>
        </w:rPr>
        <w:t>-договора</w:t>
      </w:r>
      <w:r w:rsidR="00746620">
        <w:rPr>
          <w:sz w:val="26"/>
          <w:szCs w:val="26"/>
        </w:rPr>
        <w:t xml:space="preserve">, </w:t>
      </w:r>
      <w:r w:rsidR="00EA60F0">
        <w:rPr>
          <w:sz w:val="26"/>
          <w:szCs w:val="26"/>
        </w:rPr>
        <w:t>договора на поставку ядерного топлива, договора на долгосрочное сервисное обслуживание, договора на обращение с отработавшим ядерным топливом, договора на приобретение энергии</w:t>
      </w:r>
      <w:r w:rsidR="00F805BF">
        <w:rPr>
          <w:sz w:val="26"/>
          <w:szCs w:val="26"/>
        </w:rPr>
        <w:t>, договора купли-продажи доли в проектной компании (</w:t>
      </w:r>
      <w:r w:rsidR="00F805BF">
        <w:rPr>
          <w:sz w:val="26"/>
          <w:szCs w:val="26"/>
          <w:lang w:val="en-US"/>
        </w:rPr>
        <w:t>SPA</w:t>
      </w:r>
      <w:r w:rsidR="00F805BF">
        <w:rPr>
          <w:sz w:val="26"/>
          <w:szCs w:val="26"/>
        </w:rPr>
        <w:t>) и соглашения акционеров по управлению проектной компанией (SHA)</w:t>
      </w:r>
      <w:r w:rsidR="00EA60F0">
        <w:rPr>
          <w:sz w:val="26"/>
          <w:szCs w:val="26"/>
        </w:rPr>
        <w:t>.</w:t>
      </w:r>
    </w:p>
    <w:p w:rsidR="00C55712" w:rsidRPr="00851F68" w:rsidRDefault="00A5046C" w:rsidP="003F67CD">
      <w:pPr>
        <w:pStyle w:val="a5"/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Составление</w:t>
      </w:r>
      <w:r w:rsidR="00C55712">
        <w:rPr>
          <w:sz w:val="26"/>
          <w:szCs w:val="26"/>
        </w:rPr>
        <w:t xml:space="preserve"> договора купли-продажи доли в проектной компании (</w:t>
      </w:r>
      <w:r w:rsidR="00C55712">
        <w:rPr>
          <w:sz w:val="26"/>
          <w:szCs w:val="26"/>
          <w:lang w:val="en-US"/>
        </w:rPr>
        <w:t>SPA</w:t>
      </w:r>
      <w:r w:rsidR="00C55712">
        <w:rPr>
          <w:sz w:val="26"/>
          <w:szCs w:val="26"/>
        </w:rPr>
        <w:t>) и соглашения акционеров по управлению проектной компанией (SHA)</w:t>
      </w:r>
      <w:r>
        <w:rPr>
          <w:sz w:val="26"/>
          <w:szCs w:val="26"/>
        </w:rPr>
        <w:t>.</w:t>
      </w:r>
    </w:p>
    <w:p w:rsidR="00127232" w:rsidRDefault="00EA60F0" w:rsidP="00127232">
      <w:pPr>
        <w:numPr>
          <w:ilvl w:val="0"/>
          <w:numId w:val="7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</w:t>
      </w:r>
      <w:r w:rsidR="00127232">
        <w:rPr>
          <w:sz w:val="26"/>
          <w:szCs w:val="26"/>
        </w:rPr>
        <w:t>онсультации</w:t>
      </w:r>
      <w:r>
        <w:rPr>
          <w:sz w:val="26"/>
          <w:szCs w:val="26"/>
        </w:rPr>
        <w:t xml:space="preserve"> в виде меморандумов и письменных юридических заключений</w:t>
      </w:r>
      <w:r w:rsidR="00127232">
        <w:rPr>
          <w:sz w:val="26"/>
          <w:szCs w:val="26"/>
        </w:rPr>
        <w:t xml:space="preserve"> по различным вопросам права </w:t>
      </w:r>
      <w:r>
        <w:rPr>
          <w:sz w:val="26"/>
          <w:szCs w:val="26"/>
        </w:rPr>
        <w:t>Иордании</w:t>
      </w:r>
      <w:r w:rsidR="00A5046C">
        <w:rPr>
          <w:sz w:val="26"/>
          <w:szCs w:val="26"/>
        </w:rPr>
        <w:t xml:space="preserve">, </w:t>
      </w:r>
      <w:r w:rsidR="00127232">
        <w:rPr>
          <w:sz w:val="26"/>
          <w:szCs w:val="26"/>
        </w:rPr>
        <w:t xml:space="preserve">включая анализ применимого законодательства о государственных закупках, антимонопольного законодательства, правил лицензирования, вопросов, связанных с </w:t>
      </w:r>
      <w:r w:rsidR="00127232" w:rsidRPr="00FF1C08">
        <w:rPr>
          <w:sz w:val="26"/>
          <w:szCs w:val="26"/>
        </w:rPr>
        <w:t>приобретением активов (недвиж</w:t>
      </w:r>
      <w:r>
        <w:rPr>
          <w:sz w:val="26"/>
          <w:szCs w:val="26"/>
        </w:rPr>
        <w:t>имости и оборудования), правового регулирования</w:t>
      </w:r>
      <w:r w:rsidR="00127232" w:rsidRPr="00FF1C08">
        <w:rPr>
          <w:sz w:val="26"/>
          <w:szCs w:val="26"/>
        </w:rPr>
        <w:t xml:space="preserve"> </w:t>
      </w:r>
      <w:r w:rsidR="00127232" w:rsidRPr="00851F68">
        <w:rPr>
          <w:sz w:val="26"/>
          <w:szCs w:val="26"/>
        </w:rPr>
        <w:t>вопросов ядерной ответственности и страхо</w:t>
      </w:r>
      <w:r w:rsidR="00127232">
        <w:rPr>
          <w:sz w:val="26"/>
          <w:szCs w:val="26"/>
        </w:rPr>
        <w:t xml:space="preserve">вания рисков, </w:t>
      </w:r>
      <w:r>
        <w:rPr>
          <w:sz w:val="26"/>
          <w:szCs w:val="26"/>
        </w:rPr>
        <w:t>обращения</w:t>
      </w:r>
      <w:r w:rsidR="00127232" w:rsidRPr="00FF1C08">
        <w:rPr>
          <w:sz w:val="26"/>
          <w:szCs w:val="26"/>
        </w:rPr>
        <w:t xml:space="preserve"> с </w:t>
      </w:r>
      <w:r w:rsidR="00127232" w:rsidRPr="00FF1C08">
        <w:rPr>
          <w:bCs/>
          <w:sz w:val="26"/>
          <w:szCs w:val="26"/>
        </w:rPr>
        <w:t>отработанным ядерным топливом и радиоактивными отходами и их утилизации</w:t>
      </w:r>
      <w:r>
        <w:rPr>
          <w:sz w:val="26"/>
          <w:szCs w:val="26"/>
        </w:rPr>
        <w:t>.</w:t>
      </w:r>
      <w:proofErr w:type="gramEnd"/>
    </w:p>
    <w:p w:rsidR="0022197D" w:rsidRPr="00C55712" w:rsidRDefault="00127232" w:rsidP="003F67CD">
      <w:pPr>
        <w:pStyle w:val="a5"/>
        <w:numPr>
          <w:ilvl w:val="0"/>
          <w:numId w:val="7"/>
        </w:numPr>
        <w:jc w:val="both"/>
        <w:outlineLvl w:val="0"/>
        <w:rPr>
          <w:sz w:val="26"/>
          <w:szCs w:val="26"/>
        </w:rPr>
      </w:pPr>
      <w:r w:rsidRPr="00C55712">
        <w:rPr>
          <w:sz w:val="26"/>
          <w:szCs w:val="26"/>
        </w:rPr>
        <w:t xml:space="preserve">Юридические консультации по другим вопросам, связанным с согласованием условий </w:t>
      </w:r>
      <w:r w:rsidRPr="00C55712">
        <w:rPr>
          <w:sz w:val="26"/>
          <w:szCs w:val="26"/>
          <w:lang w:val="en-US"/>
        </w:rPr>
        <w:t>EPC</w:t>
      </w:r>
      <w:r w:rsidR="00C55712" w:rsidRPr="00C55712">
        <w:rPr>
          <w:sz w:val="26"/>
          <w:szCs w:val="26"/>
        </w:rPr>
        <w:t>-договора</w:t>
      </w:r>
      <w:r w:rsidRPr="00C55712">
        <w:rPr>
          <w:sz w:val="26"/>
          <w:szCs w:val="26"/>
        </w:rPr>
        <w:t xml:space="preserve">, </w:t>
      </w:r>
      <w:r w:rsidR="00C55712" w:rsidRPr="00C55712">
        <w:rPr>
          <w:sz w:val="26"/>
          <w:szCs w:val="26"/>
        </w:rPr>
        <w:t>договора на поставку ядерного топлива, договора на долгосрочное сервисное обслуживание, договора на обращение с отработавшим ядерным топливом, договора на приобретение энергии</w:t>
      </w:r>
      <w:r w:rsidRPr="00C55712">
        <w:rPr>
          <w:sz w:val="26"/>
          <w:szCs w:val="26"/>
        </w:rPr>
        <w:t>, включая вопросы финансирования</w:t>
      </w:r>
      <w:r w:rsidR="00C55712" w:rsidRPr="00C55712">
        <w:rPr>
          <w:sz w:val="26"/>
          <w:szCs w:val="26"/>
        </w:rPr>
        <w:t>, налогообложения</w:t>
      </w:r>
      <w:r w:rsidRPr="00C55712">
        <w:rPr>
          <w:sz w:val="26"/>
          <w:szCs w:val="26"/>
        </w:rPr>
        <w:t>, системы осуществления проектов (</w:t>
      </w:r>
      <w:r w:rsidRPr="00C55712">
        <w:rPr>
          <w:sz w:val="26"/>
          <w:szCs w:val="26"/>
          <w:lang w:val="en-US"/>
        </w:rPr>
        <w:t>project</w:t>
      </w:r>
      <w:r w:rsidRPr="00C55712">
        <w:rPr>
          <w:sz w:val="26"/>
          <w:szCs w:val="26"/>
        </w:rPr>
        <w:t xml:space="preserve"> </w:t>
      </w:r>
      <w:r w:rsidRPr="00C55712">
        <w:rPr>
          <w:sz w:val="26"/>
          <w:szCs w:val="26"/>
          <w:lang w:val="en-US"/>
        </w:rPr>
        <w:t>delivery</w:t>
      </w:r>
      <w:r w:rsidRPr="00C55712">
        <w:rPr>
          <w:sz w:val="26"/>
          <w:szCs w:val="26"/>
        </w:rPr>
        <w:t xml:space="preserve"> </w:t>
      </w:r>
      <w:r w:rsidRPr="00C55712">
        <w:rPr>
          <w:sz w:val="26"/>
          <w:szCs w:val="26"/>
          <w:lang w:val="en-US"/>
        </w:rPr>
        <w:t>system</w:t>
      </w:r>
      <w:r w:rsidRPr="00C55712">
        <w:rPr>
          <w:sz w:val="26"/>
          <w:szCs w:val="26"/>
        </w:rPr>
        <w:t>).</w:t>
      </w:r>
    </w:p>
    <w:sectPr w:rsidR="0022197D" w:rsidRPr="00C55712" w:rsidSect="00343E02">
      <w:footerReference w:type="default" r:id="rId9"/>
      <w:pgSz w:w="11906" w:h="16838"/>
      <w:pgMar w:top="1134" w:right="850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999" w:rsidRDefault="003F2999" w:rsidP="00260A70">
      <w:r>
        <w:separator/>
      </w:r>
    </w:p>
  </w:endnote>
  <w:endnote w:type="continuationSeparator" w:id="0">
    <w:p w:rsidR="003F2999" w:rsidRDefault="003F2999" w:rsidP="0026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4580357"/>
      <w:docPartObj>
        <w:docPartGallery w:val="Page Numbers (Bottom of Page)"/>
        <w:docPartUnique/>
      </w:docPartObj>
    </w:sdtPr>
    <w:sdtEndPr/>
    <w:sdtContent>
      <w:p w:rsidR="003A128A" w:rsidRDefault="003A128A">
        <w:pPr>
          <w:pStyle w:val="a3"/>
          <w:jc w:val="center"/>
        </w:pPr>
        <w:r w:rsidRPr="003A128A">
          <w:rPr>
            <w:rFonts w:ascii="Times New Roman" w:hAnsi="Times New Roman"/>
            <w:sz w:val="22"/>
            <w:szCs w:val="22"/>
          </w:rPr>
          <w:fldChar w:fldCharType="begin"/>
        </w:r>
        <w:r w:rsidRPr="003A128A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3A128A">
          <w:rPr>
            <w:rFonts w:ascii="Times New Roman" w:hAnsi="Times New Roman"/>
            <w:sz w:val="22"/>
            <w:szCs w:val="22"/>
          </w:rPr>
          <w:fldChar w:fldCharType="separate"/>
        </w:r>
        <w:r w:rsidR="0010465E">
          <w:rPr>
            <w:rFonts w:ascii="Times New Roman" w:hAnsi="Times New Roman"/>
            <w:noProof/>
            <w:sz w:val="22"/>
            <w:szCs w:val="22"/>
          </w:rPr>
          <w:t>2</w:t>
        </w:r>
        <w:r w:rsidRPr="003A128A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3A128A" w:rsidRDefault="003A128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999" w:rsidRDefault="003F2999" w:rsidP="00260A70">
      <w:r>
        <w:separator/>
      </w:r>
    </w:p>
  </w:footnote>
  <w:footnote w:type="continuationSeparator" w:id="0">
    <w:p w:rsidR="003F2999" w:rsidRDefault="003F2999" w:rsidP="00260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1777"/>
    <w:multiLevelType w:val="hybridMultilevel"/>
    <w:tmpl w:val="2ADC9F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C6B84"/>
    <w:multiLevelType w:val="hybridMultilevel"/>
    <w:tmpl w:val="E1EE028E"/>
    <w:lvl w:ilvl="0" w:tplc="B7F85AC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382"/>
        </w:tabs>
        <w:ind w:left="3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02"/>
        </w:tabs>
        <w:ind w:left="11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22"/>
        </w:tabs>
        <w:ind w:left="18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42"/>
        </w:tabs>
        <w:ind w:left="25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62"/>
        </w:tabs>
        <w:ind w:left="32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82"/>
        </w:tabs>
        <w:ind w:left="39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02"/>
        </w:tabs>
        <w:ind w:left="47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22"/>
        </w:tabs>
        <w:ind w:left="5422" w:hanging="360"/>
      </w:pPr>
      <w:rPr>
        <w:rFonts w:ascii="Wingdings" w:hAnsi="Wingdings" w:hint="default"/>
      </w:rPr>
    </w:lvl>
  </w:abstractNum>
  <w:abstractNum w:abstractNumId="2">
    <w:nsid w:val="4B221A06"/>
    <w:multiLevelType w:val="hybridMultilevel"/>
    <w:tmpl w:val="3F2AC2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E31E9E"/>
    <w:multiLevelType w:val="hybridMultilevel"/>
    <w:tmpl w:val="AFBE9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54CA3"/>
    <w:multiLevelType w:val="hybridMultilevel"/>
    <w:tmpl w:val="2FD43CA4"/>
    <w:lvl w:ilvl="0" w:tplc="A8C4E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82A6C"/>
    <w:multiLevelType w:val="hybridMultilevel"/>
    <w:tmpl w:val="32CAE3EC"/>
    <w:lvl w:ilvl="0" w:tplc="0FE076AC">
      <w:start w:val="4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DFA4C79"/>
    <w:multiLevelType w:val="hybridMultilevel"/>
    <w:tmpl w:val="F41C582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9AD21E4"/>
    <w:multiLevelType w:val="hybridMultilevel"/>
    <w:tmpl w:val="E612FE7C"/>
    <w:lvl w:ilvl="0" w:tplc="B7F85AC0">
      <w:start w:val="1"/>
      <w:numFmt w:val="bullet"/>
      <w:lvlText w:val=""/>
      <w:lvlJc w:val="left"/>
      <w:pPr>
        <w:tabs>
          <w:tab w:val="num" w:pos="1418"/>
        </w:tabs>
        <w:ind w:left="1418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0"/>
    <w:rsid w:val="00034EE4"/>
    <w:rsid w:val="00041D93"/>
    <w:rsid w:val="00062ECA"/>
    <w:rsid w:val="0006310E"/>
    <w:rsid w:val="000823C1"/>
    <w:rsid w:val="0008732D"/>
    <w:rsid w:val="000957D0"/>
    <w:rsid w:val="000A2AFF"/>
    <w:rsid w:val="000A51DE"/>
    <w:rsid w:val="000A666F"/>
    <w:rsid w:val="000D306F"/>
    <w:rsid w:val="000D7C84"/>
    <w:rsid w:val="000E1B0A"/>
    <w:rsid w:val="0010465E"/>
    <w:rsid w:val="00104AEE"/>
    <w:rsid w:val="00116ABE"/>
    <w:rsid w:val="00121B85"/>
    <w:rsid w:val="001222C9"/>
    <w:rsid w:val="00127232"/>
    <w:rsid w:val="0016346D"/>
    <w:rsid w:val="00176368"/>
    <w:rsid w:val="00181BD3"/>
    <w:rsid w:val="00192FB5"/>
    <w:rsid w:val="00194588"/>
    <w:rsid w:val="001A7037"/>
    <w:rsid w:val="001B70CE"/>
    <w:rsid w:val="001C20F9"/>
    <w:rsid w:val="001D4010"/>
    <w:rsid w:val="001E1549"/>
    <w:rsid w:val="001E3927"/>
    <w:rsid w:val="001F7CCB"/>
    <w:rsid w:val="00200DC6"/>
    <w:rsid w:val="0021724B"/>
    <w:rsid w:val="0022197D"/>
    <w:rsid w:val="0022486B"/>
    <w:rsid w:val="00231A58"/>
    <w:rsid w:val="002460A5"/>
    <w:rsid w:val="00246B7F"/>
    <w:rsid w:val="00250A7A"/>
    <w:rsid w:val="00260A70"/>
    <w:rsid w:val="002677E9"/>
    <w:rsid w:val="002B1092"/>
    <w:rsid w:val="002B42AF"/>
    <w:rsid w:val="002C1F04"/>
    <w:rsid w:val="002C3A5D"/>
    <w:rsid w:val="002C74E0"/>
    <w:rsid w:val="002D1683"/>
    <w:rsid w:val="002D4507"/>
    <w:rsid w:val="002D7727"/>
    <w:rsid w:val="00301BAD"/>
    <w:rsid w:val="00320B1D"/>
    <w:rsid w:val="00321C33"/>
    <w:rsid w:val="003233A5"/>
    <w:rsid w:val="00326D37"/>
    <w:rsid w:val="003378F8"/>
    <w:rsid w:val="00342256"/>
    <w:rsid w:val="00343E02"/>
    <w:rsid w:val="0035654A"/>
    <w:rsid w:val="003713D5"/>
    <w:rsid w:val="00375341"/>
    <w:rsid w:val="003969B2"/>
    <w:rsid w:val="003A128A"/>
    <w:rsid w:val="003A3C80"/>
    <w:rsid w:val="003A7B33"/>
    <w:rsid w:val="003B25CD"/>
    <w:rsid w:val="003B3C0B"/>
    <w:rsid w:val="003B5AA3"/>
    <w:rsid w:val="003D5CB7"/>
    <w:rsid w:val="003E1D7E"/>
    <w:rsid w:val="003E284E"/>
    <w:rsid w:val="003F2999"/>
    <w:rsid w:val="003F30C1"/>
    <w:rsid w:val="003F67CD"/>
    <w:rsid w:val="004274CF"/>
    <w:rsid w:val="00445357"/>
    <w:rsid w:val="00462BF0"/>
    <w:rsid w:val="004816B0"/>
    <w:rsid w:val="004A4553"/>
    <w:rsid w:val="004A592A"/>
    <w:rsid w:val="004A73F9"/>
    <w:rsid w:val="004B3A05"/>
    <w:rsid w:val="004C4C83"/>
    <w:rsid w:val="004C6D59"/>
    <w:rsid w:val="0050360E"/>
    <w:rsid w:val="0050402E"/>
    <w:rsid w:val="0051747A"/>
    <w:rsid w:val="00532E19"/>
    <w:rsid w:val="0054542F"/>
    <w:rsid w:val="005601A6"/>
    <w:rsid w:val="00590180"/>
    <w:rsid w:val="005A2DFD"/>
    <w:rsid w:val="005A6668"/>
    <w:rsid w:val="005B51BB"/>
    <w:rsid w:val="005B52B0"/>
    <w:rsid w:val="005C1736"/>
    <w:rsid w:val="006251B3"/>
    <w:rsid w:val="00654D33"/>
    <w:rsid w:val="00665ABD"/>
    <w:rsid w:val="00667174"/>
    <w:rsid w:val="00683A7F"/>
    <w:rsid w:val="0069043C"/>
    <w:rsid w:val="006A72D1"/>
    <w:rsid w:val="006B0FE4"/>
    <w:rsid w:val="006E0D2E"/>
    <w:rsid w:val="006F22FB"/>
    <w:rsid w:val="00733BCF"/>
    <w:rsid w:val="00737EB9"/>
    <w:rsid w:val="00746620"/>
    <w:rsid w:val="007530CA"/>
    <w:rsid w:val="00757540"/>
    <w:rsid w:val="00776A6E"/>
    <w:rsid w:val="0078359E"/>
    <w:rsid w:val="00791425"/>
    <w:rsid w:val="0079202B"/>
    <w:rsid w:val="00793020"/>
    <w:rsid w:val="007A669C"/>
    <w:rsid w:val="007B424E"/>
    <w:rsid w:val="007C4D0C"/>
    <w:rsid w:val="007E404A"/>
    <w:rsid w:val="00801D89"/>
    <w:rsid w:val="0080628A"/>
    <w:rsid w:val="00816440"/>
    <w:rsid w:val="00833592"/>
    <w:rsid w:val="00835561"/>
    <w:rsid w:val="0084434B"/>
    <w:rsid w:val="00871598"/>
    <w:rsid w:val="008A5948"/>
    <w:rsid w:val="008A6726"/>
    <w:rsid w:val="009018EE"/>
    <w:rsid w:val="00922BC2"/>
    <w:rsid w:val="00942B7E"/>
    <w:rsid w:val="00954BDB"/>
    <w:rsid w:val="009A5A2F"/>
    <w:rsid w:val="009B4470"/>
    <w:rsid w:val="009D192F"/>
    <w:rsid w:val="009E0FEA"/>
    <w:rsid w:val="009F58E2"/>
    <w:rsid w:val="00A43200"/>
    <w:rsid w:val="00A45832"/>
    <w:rsid w:val="00A46649"/>
    <w:rsid w:val="00A5046C"/>
    <w:rsid w:val="00A770A4"/>
    <w:rsid w:val="00A95ECD"/>
    <w:rsid w:val="00AA3ED5"/>
    <w:rsid w:val="00AA5F6A"/>
    <w:rsid w:val="00AA7FC7"/>
    <w:rsid w:val="00AB542F"/>
    <w:rsid w:val="00AB64DE"/>
    <w:rsid w:val="00AC0724"/>
    <w:rsid w:val="00AC3FA1"/>
    <w:rsid w:val="00AE12E2"/>
    <w:rsid w:val="00AF046D"/>
    <w:rsid w:val="00B04573"/>
    <w:rsid w:val="00B1275A"/>
    <w:rsid w:val="00B25855"/>
    <w:rsid w:val="00B42F57"/>
    <w:rsid w:val="00B5591D"/>
    <w:rsid w:val="00B562DF"/>
    <w:rsid w:val="00B702BB"/>
    <w:rsid w:val="00BA0EFC"/>
    <w:rsid w:val="00BA2F7A"/>
    <w:rsid w:val="00BA7E18"/>
    <w:rsid w:val="00BB2511"/>
    <w:rsid w:val="00BB43E3"/>
    <w:rsid w:val="00BB43FA"/>
    <w:rsid w:val="00BC5961"/>
    <w:rsid w:val="00BD2A25"/>
    <w:rsid w:val="00BD3A67"/>
    <w:rsid w:val="00BD7A99"/>
    <w:rsid w:val="00BE490C"/>
    <w:rsid w:val="00C30A3F"/>
    <w:rsid w:val="00C31250"/>
    <w:rsid w:val="00C3480A"/>
    <w:rsid w:val="00C41FFE"/>
    <w:rsid w:val="00C53BCB"/>
    <w:rsid w:val="00C54267"/>
    <w:rsid w:val="00C553C9"/>
    <w:rsid w:val="00C55712"/>
    <w:rsid w:val="00C56B5D"/>
    <w:rsid w:val="00C61447"/>
    <w:rsid w:val="00C63A96"/>
    <w:rsid w:val="00C8664D"/>
    <w:rsid w:val="00C933FB"/>
    <w:rsid w:val="00CB393E"/>
    <w:rsid w:val="00CB57AB"/>
    <w:rsid w:val="00CC1348"/>
    <w:rsid w:val="00CC3EBA"/>
    <w:rsid w:val="00CC49CB"/>
    <w:rsid w:val="00CC4BB1"/>
    <w:rsid w:val="00CE1DD2"/>
    <w:rsid w:val="00CF08A5"/>
    <w:rsid w:val="00D003D7"/>
    <w:rsid w:val="00D16C1A"/>
    <w:rsid w:val="00D3426B"/>
    <w:rsid w:val="00D42062"/>
    <w:rsid w:val="00D44379"/>
    <w:rsid w:val="00D45ABE"/>
    <w:rsid w:val="00D62820"/>
    <w:rsid w:val="00D717B2"/>
    <w:rsid w:val="00D7254E"/>
    <w:rsid w:val="00D736FC"/>
    <w:rsid w:val="00D857ED"/>
    <w:rsid w:val="00DA6588"/>
    <w:rsid w:val="00DE1391"/>
    <w:rsid w:val="00DF6B22"/>
    <w:rsid w:val="00DF7F92"/>
    <w:rsid w:val="00E05C8A"/>
    <w:rsid w:val="00E15F69"/>
    <w:rsid w:val="00E34CF0"/>
    <w:rsid w:val="00E54232"/>
    <w:rsid w:val="00E71CC7"/>
    <w:rsid w:val="00E92078"/>
    <w:rsid w:val="00EA000A"/>
    <w:rsid w:val="00EA0B9B"/>
    <w:rsid w:val="00EA52B7"/>
    <w:rsid w:val="00EA60F0"/>
    <w:rsid w:val="00EB625F"/>
    <w:rsid w:val="00EC096B"/>
    <w:rsid w:val="00EC1E22"/>
    <w:rsid w:val="00EC7035"/>
    <w:rsid w:val="00ED6223"/>
    <w:rsid w:val="00EE7115"/>
    <w:rsid w:val="00EF4D05"/>
    <w:rsid w:val="00EF6EC2"/>
    <w:rsid w:val="00F044A5"/>
    <w:rsid w:val="00F04E63"/>
    <w:rsid w:val="00F050CA"/>
    <w:rsid w:val="00F1628C"/>
    <w:rsid w:val="00F1720C"/>
    <w:rsid w:val="00F23EA1"/>
    <w:rsid w:val="00F5301E"/>
    <w:rsid w:val="00F54716"/>
    <w:rsid w:val="00F753DC"/>
    <w:rsid w:val="00F75796"/>
    <w:rsid w:val="00F805BF"/>
    <w:rsid w:val="00F85862"/>
    <w:rsid w:val="00F97DC0"/>
    <w:rsid w:val="00FA6849"/>
    <w:rsid w:val="00FC6303"/>
    <w:rsid w:val="00FC6DEA"/>
    <w:rsid w:val="00FE64B2"/>
    <w:rsid w:val="00FF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60A7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4">
    <w:name w:val="Нижний колонтитул Знак"/>
    <w:basedOn w:val="a0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3"/>
    <w:rsid w:val="00260A70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 w:eastAsia="en-US"/>
    </w:rPr>
  </w:style>
  <w:style w:type="character" w:customStyle="1" w:styleId="1">
    <w:name w:val="Нижний колонтитул Знак1"/>
    <w:link w:val="a3"/>
    <w:uiPriority w:val="99"/>
    <w:rsid w:val="00260A7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0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semiHidden/>
    <w:unhideWhenUsed/>
    <w:rsid w:val="00EC7035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semiHidden/>
    <w:rsid w:val="00EC7035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4E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EE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7C4D0C"/>
    <w:rPr>
      <w:rFonts w:ascii="Times New Roman" w:eastAsia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EF6EC2"/>
    <w:rPr>
      <w:b/>
      <w:bCs/>
      <w:i w:val="0"/>
      <w:iCs w:val="0"/>
    </w:rPr>
  </w:style>
  <w:style w:type="paragraph" w:styleId="ae">
    <w:name w:val="Document Map"/>
    <w:basedOn w:val="a"/>
    <w:link w:val="af"/>
    <w:uiPriority w:val="99"/>
    <w:semiHidden/>
    <w:unhideWhenUsed/>
    <w:rsid w:val="00F04E6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F04E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60A7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4">
    <w:name w:val="Нижний колонтитул Знак"/>
    <w:basedOn w:val="a0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3"/>
    <w:rsid w:val="00260A70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 w:eastAsia="en-US"/>
    </w:rPr>
  </w:style>
  <w:style w:type="character" w:customStyle="1" w:styleId="1">
    <w:name w:val="Нижний колонтитул Знак1"/>
    <w:link w:val="a3"/>
    <w:uiPriority w:val="99"/>
    <w:rsid w:val="00260A7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0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semiHidden/>
    <w:unhideWhenUsed/>
    <w:rsid w:val="00EC7035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semiHidden/>
    <w:rsid w:val="00EC7035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4E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EE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7C4D0C"/>
    <w:rPr>
      <w:rFonts w:ascii="Times New Roman" w:eastAsia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EF6EC2"/>
    <w:rPr>
      <w:b/>
      <w:bCs/>
      <w:i w:val="0"/>
      <w:iCs w:val="0"/>
    </w:rPr>
  </w:style>
  <w:style w:type="paragraph" w:styleId="ae">
    <w:name w:val="Document Map"/>
    <w:basedOn w:val="a"/>
    <w:link w:val="af"/>
    <w:uiPriority w:val="99"/>
    <w:semiHidden/>
    <w:unhideWhenUsed/>
    <w:rsid w:val="00F04E6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F04E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D0E70-FF98-4043-BA70-AFBCAEAA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"EC "RGC"</Company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Зворыкин</dc:creator>
  <cp:lastModifiedBy>Маркин Владимир Анатольевич</cp:lastModifiedBy>
  <cp:revision>4</cp:revision>
  <cp:lastPrinted>2015-02-27T08:41:00Z</cp:lastPrinted>
  <dcterms:created xsi:type="dcterms:W3CDTF">2015-02-27T08:18:00Z</dcterms:created>
  <dcterms:modified xsi:type="dcterms:W3CDTF">2015-03-12T11:36:00Z</dcterms:modified>
</cp:coreProperties>
</file>